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45A8DCD">
      <w:pPr>
        <w:jc w:val="center"/>
        <w:rPr>
          <w:rStyle w:val="5"/>
          <w:rFonts w:eastAsia="方正小标宋简体"/>
          <w:bCs w:val="0"/>
          <w:color w:val="auto"/>
          <w:sz w:val="36"/>
          <w:szCs w:val="36"/>
        </w:rPr>
      </w:pPr>
      <w:r>
        <w:rPr>
          <w:rStyle w:val="5"/>
          <w:rFonts w:hint="eastAsia" w:eastAsia="方正小标宋简体"/>
          <w:b w:val="0"/>
          <w:color w:val="auto"/>
          <w:sz w:val="36"/>
          <w:szCs w:val="36"/>
          <w:lang w:val="en-US" w:eastAsia="zh-CN"/>
        </w:rPr>
        <w:t>江苏</w:t>
      </w:r>
      <w:r>
        <w:rPr>
          <w:rStyle w:val="5"/>
          <w:rFonts w:eastAsia="方正小标宋简体"/>
          <w:b w:val="0"/>
          <w:color w:val="auto"/>
          <w:sz w:val="36"/>
          <w:szCs w:val="36"/>
        </w:rPr>
        <w:t>省科学技术奖公示信息表</w:t>
      </w:r>
    </w:p>
    <w:p w14:paraId="2EA12E95"/>
    <w:p w14:paraId="7370D4ED">
      <w:pPr>
        <w:spacing w:line="440" w:lineRule="exact"/>
        <w:rPr>
          <w:rFonts w:hint="eastAsia" w:ascii="Times New Roman" w:hAnsi="Times New Roman" w:eastAsia="仿宋_GB2312" w:cs="Times New Roman"/>
          <w:sz w:val="28"/>
          <w:szCs w:val="24"/>
        </w:rPr>
      </w:pPr>
      <w:r>
        <w:rPr>
          <w:rFonts w:hint="eastAsia" w:ascii="Times New Roman" w:hAnsi="Times New Roman" w:eastAsia="仿宋_GB2312" w:cs="Times New Roman"/>
          <w:sz w:val="28"/>
          <w:szCs w:val="24"/>
        </w:rPr>
        <w:t>提名者：江苏省环境科学学会</w:t>
      </w:r>
    </w:p>
    <w:p w14:paraId="433A1F22">
      <w:pPr>
        <w:spacing w:line="440" w:lineRule="exact"/>
        <w:rPr>
          <w:rFonts w:hint="eastAsia" w:ascii="Times New Roman" w:hAnsi="Times New Roman" w:eastAsia="仿宋_GB2312" w:cs="Times New Roman"/>
          <w:sz w:val="28"/>
          <w:szCs w:val="24"/>
        </w:rPr>
      </w:pPr>
      <w:r>
        <w:rPr>
          <w:rFonts w:hint="eastAsia" w:ascii="Times New Roman" w:hAnsi="Times New Roman" w:eastAsia="仿宋_GB2312" w:cs="Times New Roman"/>
          <w:sz w:val="28"/>
          <w:szCs w:val="24"/>
        </w:rPr>
        <w:t>提名奖项类别</w:t>
      </w:r>
      <w:r>
        <w:rPr>
          <w:rFonts w:hint="eastAsia" w:ascii="Times New Roman" w:hAnsi="Times New Roman" w:eastAsia="仿宋_GB2312" w:cs="Times New Roman"/>
          <w:sz w:val="28"/>
          <w:szCs w:val="24"/>
          <w:lang w:val="en-US" w:eastAsia="zh-CN"/>
        </w:rPr>
        <w:t>和</w:t>
      </w:r>
      <w:r>
        <w:rPr>
          <w:rFonts w:hint="eastAsia" w:ascii="Times New Roman" w:hAnsi="Times New Roman" w:eastAsia="仿宋_GB2312" w:cs="Times New Roman"/>
          <w:sz w:val="28"/>
          <w:szCs w:val="24"/>
        </w:rPr>
        <w:t>等级：江苏省科技进步奖</w:t>
      </w:r>
      <w:r>
        <w:rPr>
          <w:rFonts w:hint="eastAsia" w:ascii="Times New Roman" w:hAnsi="Times New Roman" w:eastAsia="仿宋_GB2312" w:cs="Times New Roman"/>
          <w:sz w:val="28"/>
          <w:szCs w:val="24"/>
          <w:lang w:val="en-US" w:eastAsia="zh-CN"/>
        </w:rPr>
        <w:t xml:space="preserve"> 一等奖</w:t>
      </w:r>
    </w:p>
    <w:p w14:paraId="20553878">
      <w:pPr>
        <w:spacing w:line="440" w:lineRule="exact"/>
        <w:rPr>
          <w:rFonts w:hint="eastAsia" w:ascii="Times New Roman" w:hAnsi="Times New Roman" w:eastAsia="仿宋_GB2312" w:cs="Times New Roman"/>
          <w:sz w:val="28"/>
          <w:szCs w:val="24"/>
        </w:rPr>
      </w:pPr>
      <w:r>
        <w:rPr>
          <w:rFonts w:hint="eastAsia" w:ascii="Times New Roman" w:hAnsi="Times New Roman" w:eastAsia="仿宋_GB2312" w:cs="Times New Roman"/>
          <w:sz w:val="28"/>
          <w:szCs w:val="24"/>
        </w:rPr>
        <w:t>项目名称：长江中下游典型退化农田养分高效与安全利用关键技术及应用</w:t>
      </w:r>
    </w:p>
    <w:p w14:paraId="42031A84">
      <w:pPr>
        <w:spacing w:line="440" w:lineRule="exact"/>
        <w:rPr>
          <w:rFonts w:hint="eastAsia" w:ascii="Times New Roman" w:hAnsi="Times New Roman" w:eastAsia="仿宋_GB2312" w:cs="Times New Roman"/>
          <w:sz w:val="28"/>
          <w:szCs w:val="24"/>
        </w:rPr>
      </w:pPr>
      <w:r>
        <w:rPr>
          <w:rFonts w:hint="eastAsia" w:ascii="Times New Roman" w:hAnsi="Times New Roman" w:eastAsia="仿宋_GB2312" w:cs="Times New Roman"/>
          <w:sz w:val="28"/>
          <w:szCs w:val="24"/>
        </w:rPr>
        <w:t>主要完成人：</w:t>
      </w:r>
      <w:r>
        <w:rPr>
          <w:rFonts w:hint="eastAsia" w:ascii="Times New Roman" w:hAnsi="Times New Roman" w:eastAsia="仿宋_GB2312" w:cs="Times New Roman"/>
          <w:sz w:val="28"/>
          <w:szCs w:val="24"/>
          <w:lang w:val="en-US" w:eastAsia="zh-CN"/>
        </w:rPr>
        <w:t>沈仁芳，汪吉东，王春明，朱晓芳，马军伟，韩上，</w:t>
      </w:r>
      <w:r>
        <w:rPr>
          <w:rFonts w:hint="default" w:ascii="Times New Roman" w:hAnsi="Times New Roman" w:eastAsia="仿宋_GB2312" w:cs="Times New Roman"/>
          <w:sz w:val="28"/>
          <w:szCs w:val="24"/>
        </w:rPr>
        <w:t>刘廷武</w:t>
      </w:r>
      <w:r>
        <w:rPr>
          <w:rFonts w:hint="eastAsia" w:ascii="Times New Roman" w:hAnsi="Times New Roman" w:eastAsia="仿宋_GB2312" w:cs="Times New Roman"/>
          <w:sz w:val="28"/>
          <w:szCs w:val="24"/>
          <w:lang w:val="en-US" w:eastAsia="zh-CN"/>
        </w:rPr>
        <w:t>，胡文友，刘云，张丽，彭毅</w:t>
      </w:r>
    </w:p>
    <w:p w14:paraId="4A69E52F">
      <w:pPr>
        <w:spacing w:line="440" w:lineRule="exact"/>
        <w:rPr>
          <w:rFonts w:hint="eastAsia" w:ascii="Times New Roman" w:hAnsi="Times New Roman" w:eastAsia="仿宋_GB2312" w:cs="Times New Roman"/>
          <w:sz w:val="28"/>
          <w:szCs w:val="24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28"/>
          <w:szCs w:val="24"/>
        </w:rPr>
        <w:t>主要完成单位：</w:t>
      </w:r>
      <w:r>
        <w:rPr>
          <w:rFonts w:hint="eastAsia" w:ascii="Times New Roman" w:hAnsi="Times New Roman" w:eastAsia="仿宋_GB2312" w:cs="Times New Roman"/>
          <w:sz w:val="28"/>
          <w:szCs w:val="24"/>
          <w:lang w:val="en-US" w:eastAsia="zh-CN"/>
        </w:rPr>
        <w:t>中国科学院南京土壤研究所，江苏省农业科学院，南京农业大学，浙江省农业科学院，</w:t>
      </w:r>
      <w:r>
        <w:rPr>
          <w:rFonts w:hint="eastAsia" w:ascii="Times New Roman" w:hAnsi="Times New Roman" w:eastAsia="仿宋_GB2312" w:cs="Times New Roman"/>
          <w:sz w:val="28"/>
          <w:szCs w:val="24"/>
        </w:rPr>
        <w:t>安徽省农业科学院土壤肥料研究</w:t>
      </w:r>
      <w:r>
        <w:rPr>
          <w:rFonts w:hint="eastAsia" w:ascii="Times New Roman" w:hAnsi="Times New Roman" w:eastAsia="仿宋_GB2312" w:cs="Times New Roman"/>
          <w:sz w:val="28"/>
          <w:szCs w:val="24"/>
          <w:lang w:val="en-US" w:eastAsia="zh-CN"/>
        </w:rPr>
        <w:t>所，淮阴师范学院，江苏省耕地质量与农业环境保护站，江苏天象生物科技有限公司，常州市宏宝生物科技有限公司</w:t>
      </w:r>
    </w:p>
    <w:p w14:paraId="2883E5BB">
      <w:pPr>
        <w:spacing w:line="440" w:lineRule="exact"/>
        <w:rPr>
          <w:rFonts w:hint="eastAsia" w:ascii="Times New Roman" w:hAnsi="Times New Roman" w:eastAsia="仿宋_GB2312" w:cs="Times New Roman"/>
          <w:sz w:val="28"/>
          <w:szCs w:val="24"/>
        </w:rPr>
      </w:pPr>
      <w:r>
        <w:rPr>
          <w:rFonts w:hint="eastAsia" w:ascii="Times New Roman" w:hAnsi="Times New Roman" w:eastAsia="仿宋_GB2312" w:cs="Times New Roman"/>
          <w:sz w:val="28"/>
          <w:szCs w:val="24"/>
        </w:rPr>
        <w:t>主要知识产权列表：</w:t>
      </w:r>
    </w:p>
    <w:tbl>
      <w:tblPr>
        <w:tblStyle w:val="3"/>
        <w:tblpPr w:leftFromText="180" w:rightFromText="180" w:vertAnchor="text" w:horzAnchor="page" w:tblpX="1175" w:tblpY="435"/>
        <w:tblOverlap w:val="never"/>
        <w:tblW w:w="9794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06"/>
        <w:gridCol w:w="1108"/>
        <w:gridCol w:w="1284"/>
        <w:gridCol w:w="708"/>
        <w:gridCol w:w="744"/>
        <w:gridCol w:w="552"/>
        <w:gridCol w:w="807"/>
        <w:gridCol w:w="1752"/>
        <w:gridCol w:w="1401"/>
        <w:gridCol w:w="832"/>
      </w:tblGrid>
      <w:tr w14:paraId="46D5BD3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5" w:hRule="atLeast"/>
        </w:trPr>
        <w:tc>
          <w:tcPr>
            <w:tcW w:w="6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2E75D89">
            <w:pPr>
              <w:overflowPunct w:val="0"/>
              <w:adjustRightInd w:val="0"/>
              <w:spacing w:line="300" w:lineRule="exact"/>
              <w:ind w:firstLine="0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序号</w:t>
            </w:r>
          </w:p>
        </w:tc>
        <w:tc>
          <w:tcPr>
            <w:tcW w:w="11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C0390FE">
            <w:pPr>
              <w:overflowPunct w:val="0"/>
              <w:adjustRightInd w:val="0"/>
              <w:spacing w:line="300" w:lineRule="exact"/>
              <w:ind w:firstLine="0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知识产权（标准）类别</w:t>
            </w:r>
          </w:p>
        </w:tc>
        <w:tc>
          <w:tcPr>
            <w:tcW w:w="12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08EB02A">
            <w:pPr>
              <w:overflowPunct w:val="0"/>
              <w:adjustRightInd w:val="0"/>
              <w:spacing w:line="300" w:lineRule="exact"/>
              <w:ind w:firstLine="0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知识产权（标准）具体名称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8AF6B5C">
            <w:pPr>
              <w:overflowPunct w:val="0"/>
              <w:adjustRightInd w:val="0"/>
              <w:spacing w:line="300" w:lineRule="exact"/>
              <w:ind w:firstLine="0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国家</w:t>
            </w:r>
          </w:p>
          <w:p w14:paraId="24A2C639">
            <w:pPr>
              <w:overflowPunct w:val="0"/>
              <w:adjustRightInd w:val="0"/>
              <w:spacing w:line="300" w:lineRule="exact"/>
              <w:ind w:firstLine="0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（地区）</w:t>
            </w:r>
          </w:p>
        </w:tc>
        <w:tc>
          <w:tcPr>
            <w:tcW w:w="7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8D117A9">
            <w:pPr>
              <w:overflowPunct w:val="0"/>
              <w:adjustRightInd w:val="0"/>
              <w:spacing w:line="300" w:lineRule="exact"/>
              <w:ind w:firstLine="0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授权号（标准编号）</w:t>
            </w:r>
          </w:p>
        </w:tc>
        <w:tc>
          <w:tcPr>
            <w:tcW w:w="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4C9EB1F">
            <w:pPr>
              <w:overflowPunct w:val="0"/>
              <w:adjustRightInd w:val="0"/>
              <w:spacing w:line="300" w:lineRule="exact"/>
              <w:ind w:firstLine="0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授权（标准发布）日期</w:t>
            </w:r>
          </w:p>
        </w:tc>
        <w:tc>
          <w:tcPr>
            <w:tcW w:w="8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B7336E1">
            <w:pPr>
              <w:overflowPunct w:val="0"/>
              <w:adjustRightInd w:val="0"/>
              <w:spacing w:line="300" w:lineRule="exact"/>
              <w:ind w:firstLine="0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证书编号（标准批准发布部门）</w:t>
            </w:r>
          </w:p>
        </w:tc>
        <w:tc>
          <w:tcPr>
            <w:tcW w:w="17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76B661A">
            <w:pPr>
              <w:overflowPunct w:val="0"/>
              <w:adjustRightInd w:val="0"/>
              <w:spacing w:line="300" w:lineRule="exact"/>
              <w:ind w:firstLine="0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权利人（标准起草单位）</w:t>
            </w:r>
          </w:p>
        </w:tc>
        <w:tc>
          <w:tcPr>
            <w:tcW w:w="1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110150E">
            <w:pPr>
              <w:overflowPunct w:val="0"/>
              <w:adjustRightInd w:val="0"/>
              <w:spacing w:line="300" w:lineRule="exact"/>
              <w:ind w:firstLine="0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发明人（标准起草人）</w:t>
            </w:r>
          </w:p>
        </w:tc>
        <w:tc>
          <w:tcPr>
            <w:tcW w:w="8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BE51EFA">
            <w:pPr>
              <w:overflowPunct w:val="0"/>
              <w:adjustRightInd w:val="0"/>
              <w:spacing w:line="300" w:lineRule="exact"/>
              <w:ind w:firstLine="0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知识产权（标准）有效状态</w:t>
            </w:r>
          </w:p>
        </w:tc>
      </w:tr>
      <w:tr w14:paraId="45E4568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C75F5E9">
            <w:pPr>
              <w:overflowPunct w:val="0"/>
              <w:adjustRightInd w:val="0"/>
              <w:spacing w:line="240" w:lineRule="auto"/>
              <w:ind w:firstLine="0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839A11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0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snapToGrid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  <w:t>国家标准</w:t>
            </w:r>
          </w:p>
        </w:tc>
        <w:tc>
          <w:tcPr>
            <w:tcW w:w="12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9CA5B1F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300" w:lineRule="exact"/>
              <w:ind w:firstLine="0"/>
              <w:jc w:val="center"/>
              <w:textAlignment w:val="auto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土壤全量硅、铝、铁、钾、钠、钙、镁、锰、磷、钛、硫的测定 单波长激发-能量色散X射线荧光光谱法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93DFF1D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300" w:lineRule="exact"/>
              <w:ind w:firstLine="0"/>
              <w:jc w:val="center"/>
              <w:textAlignment w:val="auto"/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中国</w:t>
            </w:r>
          </w:p>
        </w:tc>
        <w:tc>
          <w:tcPr>
            <w:tcW w:w="7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DB390D2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300" w:lineRule="exact"/>
              <w:ind w:firstLine="0"/>
              <w:jc w:val="center"/>
              <w:textAlignment w:val="auto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GB/T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47310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-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2026</w:t>
            </w:r>
          </w:p>
        </w:tc>
        <w:tc>
          <w:tcPr>
            <w:tcW w:w="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634E73A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300" w:lineRule="exact"/>
              <w:ind w:firstLine="0"/>
              <w:jc w:val="center"/>
              <w:textAlignment w:val="auto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sz w:val="21"/>
                <w:szCs w:val="21"/>
                <w:highlight w:val="none"/>
                <w:lang w:val="en-US" w:eastAsia="zh-CN"/>
              </w:rPr>
              <w:t>2026-03-31</w:t>
            </w:r>
          </w:p>
        </w:tc>
        <w:tc>
          <w:tcPr>
            <w:tcW w:w="8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12817DE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300" w:lineRule="exact"/>
              <w:ind w:firstLine="0"/>
              <w:jc w:val="center"/>
              <w:textAlignment w:val="auto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国家市场监督管理总局</w:t>
            </w:r>
          </w:p>
        </w:tc>
        <w:tc>
          <w:tcPr>
            <w:tcW w:w="17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59C3138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300" w:lineRule="exact"/>
              <w:ind w:firstLine="0"/>
              <w:jc w:val="center"/>
              <w:textAlignment w:val="auto"/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中国科学院南京土壤研究所</w:t>
            </w:r>
            <w:r>
              <w:rPr>
                <w:rFonts w:hint="eastAsia" w:cs="Times New Roman"/>
                <w:sz w:val="21"/>
                <w:szCs w:val="21"/>
                <w:lang w:val="en-US" w:eastAsia="zh-CN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农业农村部耕地质量和农田工程监督保护中心</w:t>
            </w:r>
            <w:r>
              <w:rPr>
                <w:rFonts w:hint="eastAsia" w:cs="Times New Roman"/>
                <w:sz w:val="21"/>
                <w:szCs w:val="21"/>
                <w:lang w:val="en-US" w:eastAsia="zh-CN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南京市江宁区农业农村局</w:t>
            </w:r>
            <w:r>
              <w:rPr>
                <w:rFonts w:hint="eastAsia" w:cs="Times New Roman"/>
                <w:sz w:val="21"/>
                <w:szCs w:val="21"/>
                <w:lang w:val="en-US" w:eastAsia="zh-CN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中国农业科学院农业资源与农业区划研究所</w:t>
            </w:r>
            <w:r>
              <w:rPr>
                <w:rFonts w:hint="eastAsia" w:cs="Times New Roman"/>
                <w:sz w:val="21"/>
                <w:szCs w:val="21"/>
                <w:lang w:val="en-US" w:eastAsia="zh-CN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中国农业科学院农业质量标准与检测技术研究所</w:t>
            </w:r>
            <w:r>
              <w:rPr>
                <w:rFonts w:hint="eastAsia" w:cs="Times New Roman"/>
                <w:sz w:val="21"/>
                <w:szCs w:val="21"/>
                <w:lang w:val="en-US" w:eastAsia="zh-CN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农业农村部环境保护科研监测所</w:t>
            </w:r>
            <w:r>
              <w:rPr>
                <w:rFonts w:hint="eastAsia" w:cs="Times New Roman"/>
                <w:sz w:val="21"/>
                <w:szCs w:val="21"/>
                <w:lang w:val="en-US" w:eastAsia="zh-CN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中国农业科学院农业环境与可持续发展研究所</w:t>
            </w:r>
            <w:r>
              <w:rPr>
                <w:rFonts w:hint="eastAsia" w:cs="Times New Roman"/>
                <w:sz w:val="21"/>
                <w:szCs w:val="21"/>
                <w:lang w:val="en-US" w:eastAsia="zh-CN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四川省耕地质量与肥料工作总站</w:t>
            </w:r>
            <w:r>
              <w:rPr>
                <w:rFonts w:hint="eastAsia" w:cs="Times New Roman"/>
                <w:sz w:val="21"/>
                <w:szCs w:val="21"/>
                <w:lang w:val="en-US" w:eastAsia="zh-CN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南京信息工程大学</w:t>
            </w:r>
            <w:r>
              <w:rPr>
                <w:rFonts w:hint="eastAsia" w:cs="Times New Roman"/>
                <w:sz w:val="21"/>
                <w:szCs w:val="21"/>
                <w:lang w:val="en-US" w:eastAsia="zh-CN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南京大学</w:t>
            </w:r>
            <w:r>
              <w:rPr>
                <w:rFonts w:hint="eastAsia" w:cs="Times New Roman"/>
                <w:sz w:val="21"/>
                <w:szCs w:val="21"/>
                <w:lang w:val="en-US" w:eastAsia="zh-CN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江苏省地质调查研究院</w:t>
            </w:r>
            <w:r>
              <w:rPr>
                <w:rFonts w:hint="eastAsia" w:cs="Times New Roman"/>
                <w:sz w:val="21"/>
                <w:szCs w:val="21"/>
                <w:lang w:val="en-US" w:eastAsia="zh-CN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江苏省质量和标准化研究院</w:t>
            </w:r>
            <w:r>
              <w:rPr>
                <w:rFonts w:hint="eastAsia" w:cs="Times New Roman"/>
                <w:sz w:val="21"/>
                <w:szCs w:val="21"/>
                <w:lang w:val="en-US" w:eastAsia="zh-CN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江苏省环境科学学会</w:t>
            </w:r>
            <w:r>
              <w:rPr>
                <w:rFonts w:hint="eastAsia" w:cs="Times New Roman"/>
                <w:sz w:val="21"/>
                <w:szCs w:val="21"/>
                <w:lang w:val="en-US" w:eastAsia="zh-CN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北京安科慧生科技有限公司</w:t>
            </w:r>
            <w:r>
              <w:rPr>
                <w:rFonts w:hint="eastAsia" w:cs="Times New Roman"/>
                <w:sz w:val="21"/>
                <w:szCs w:val="21"/>
                <w:lang w:val="en-US" w:eastAsia="zh-CN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生态环境部环境规划院</w:t>
            </w:r>
          </w:p>
        </w:tc>
        <w:tc>
          <w:tcPr>
            <w:tcW w:w="1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857231A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300" w:lineRule="exact"/>
              <w:ind w:firstLine="0"/>
              <w:jc w:val="center"/>
              <w:textAlignment w:val="auto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沈仁芳</w:t>
            </w:r>
            <w:r>
              <w:rPr>
                <w:rFonts w:hint="eastAsia" w:cs="Times New Roman"/>
                <w:sz w:val="21"/>
                <w:szCs w:val="21"/>
                <w:lang w:val="en-US" w:eastAsia="zh-CN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龚华</w:t>
            </w:r>
            <w:r>
              <w:rPr>
                <w:rFonts w:hint="eastAsia" w:cs="Times New Roman"/>
                <w:sz w:val="21"/>
                <w:szCs w:val="21"/>
                <w:lang w:val="en-US" w:eastAsia="zh-CN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张敏</w:t>
            </w:r>
            <w:r>
              <w:rPr>
                <w:rFonts w:hint="eastAsia" w:cs="Times New Roman"/>
                <w:sz w:val="21"/>
                <w:szCs w:val="21"/>
                <w:lang w:val="en-US" w:eastAsia="zh-CN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马常宝</w:t>
            </w:r>
            <w:r>
              <w:rPr>
                <w:rFonts w:hint="eastAsia" w:cs="Times New Roman"/>
                <w:sz w:val="21"/>
                <w:szCs w:val="21"/>
                <w:lang w:val="en-US" w:eastAsia="zh-CN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郑磊</w:t>
            </w:r>
            <w:r>
              <w:rPr>
                <w:rFonts w:hint="eastAsia" w:cs="Times New Roman"/>
                <w:sz w:val="21"/>
                <w:szCs w:val="21"/>
                <w:lang w:val="en-US" w:eastAsia="zh-CN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汪洪</w:t>
            </w:r>
            <w:r>
              <w:rPr>
                <w:rFonts w:hint="eastAsia" w:cs="Times New Roman"/>
                <w:sz w:val="21"/>
                <w:szCs w:val="21"/>
                <w:lang w:val="en-US" w:eastAsia="zh-CN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毛雪飞</w:t>
            </w:r>
            <w:r>
              <w:rPr>
                <w:rFonts w:hint="eastAsia" w:cs="Times New Roman"/>
                <w:sz w:val="21"/>
                <w:szCs w:val="21"/>
                <w:lang w:val="en-US" w:eastAsia="zh-CN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徐亚平</w:t>
            </w:r>
            <w:r>
              <w:rPr>
                <w:rFonts w:hint="eastAsia" w:cs="Times New Roman"/>
                <w:sz w:val="21"/>
                <w:szCs w:val="21"/>
                <w:lang w:val="en-US" w:eastAsia="zh-CN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黄耀蓉</w:t>
            </w:r>
            <w:r>
              <w:rPr>
                <w:rFonts w:hint="eastAsia" w:cs="Times New Roman"/>
                <w:sz w:val="21"/>
                <w:szCs w:val="21"/>
                <w:lang w:val="en-US" w:eastAsia="zh-CN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陕红</w:t>
            </w:r>
            <w:r>
              <w:rPr>
                <w:rFonts w:hint="eastAsia" w:cs="Times New Roman"/>
                <w:sz w:val="21"/>
                <w:szCs w:val="21"/>
                <w:lang w:val="en-US" w:eastAsia="zh-CN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冯兆忠</w:t>
            </w:r>
            <w:r>
              <w:rPr>
                <w:rFonts w:hint="eastAsia" w:cs="Times New Roman"/>
                <w:sz w:val="21"/>
                <w:szCs w:val="21"/>
                <w:lang w:val="en-US" w:eastAsia="zh-CN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孙涛</w:t>
            </w:r>
            <w:r>
              <w:rPr>
                <w:rFonts w:hint="eastAsia" w:cs="Times New Roman"/>
                <w:sz w:val="21"/>
                <w:szCs w:val="21"/>
                <w:lang w:val="en-US" w:eastAsia="zh-CN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郭志英</w:t>
            </w:r>
            <w:r>
              <w:rPr>
                <w:rFonts w:hint="eastAsia" w:cs="Times New Roman"/>
                <w:sz w:val="21"/>
                <w:szCs w:val="21"/>
                <w:lang w:val="en-US" w:eastAsia="zh-CN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常青</w:t>
            </w:r>
            <w:r>
              <w:rPr>
                <w:rFonts w:hint="eastAsia" w:cs="Times New Roman"/>
                <w:sz w:val="21"/>
                <w:szCs w:val="21"/>
                <w:lang w:val="en-US" w:eastAsia="zh-CN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侯月丽</w:t>
            </w:r>
            <w:r>
              <w:rPr>
                <w:rFonts w:hint="eastAsia" w:cs="Times New Roman"/>
                <w:sz w:val="21"/>
                <w:szCs w:val="21"/>
                <w:lang w:val="en-US" w:eastAsia="zh-CN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陈乐</w:t>
            </w:r>
            <w:r>
              <w:rPr>
                <w:rFonts w:hint="eastAsia" w:cs="Times New Roman"/>
                <w:sz w:val="21"/>
                <w:szCs w:val="21"/>
                <w:lang w:val="en-US" w:eastAsia="zh-CN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滕飞</w:t>
            </w:r>
            <w:r>
              <w:rPr>
                <w:rFonts w:hint="eastAsia" w:cs="Times New Roman"/>
                <w:sz w:val="21"/>
                <w:szCs w:val="21"/>
                <w:lang w:val="en-US" w:eastAsia="zh-CN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戴礼洪</w:t>
            </w:r>
            <w:r>
              <w:rPr>
                <w:rFonts w:hint="eastAsia" w:cs="Times New Roman"/>
                <w:sz w:val="21"/>
                <w:szCs w:val="21"/>
                <w:lang w:val="en-US" w:eastAsia="zh-CN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晋琪</w:t>
            </w:r>
            <w:r>
              <w:rPr>
                <w:rFonts w:hint="eastAsia" w:cs="Times New Roman"/>
                <w:sz w:val="21"/>
                <w:szCs w:val="21"/>
                <w:lang w:val="en-US" w:eastAsia="zh-CN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石洪玮</w:t>
            </w:r>
            <w:r>
              <w:rPr>
                <w:rFonts w:hint="eastAsia" w:cs="Times New Roman"/>
                <w:sz w:val="21"/>
                <w:szCs w:val="21"/>
                <w:lang w:val="en-US" w:eastAsia="zh-CN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陈宏</w:t>
            </w:r>
            <w:r>
              <w:rPr>
                <w:rFonts w:hint="eastAsia" w:cs="Times New Roman"/>
                <w:sz w:val="21"/>
                <w:szCs w:val="21"/>
                <w:lang w:val="en-US" w:eastAsia="zh-CN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黄金丽</w:t>
            </w:r>
            <w:r>
              <w:rPr>
                <w:rFonts w:hint="eastAsia" w:cs="Times New Roman"/>
                <w:sz w:val="21"/>
                <w:szCs w:val="21"/>
                <w:lang w:val="en-US" w:eastAsia="zh-CN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李明</w:t>
            </w:r>
            <w:r>
              <w:rPr>
                <w:rFonts w:hint="eastAsia" w:cs="Times New Roman"/>
                <w:sz w:val="21"/>
                <w:szCs w:val="21"/>
                <w:lang w:val="en-US" w:eastAsia="zh-CN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张孟群</w:t>
            </w:r>
            <w:r>
              <w:rPr>
                <w:rFonts w:hint="eastAsia" w:cs="Times New Roman"/>
                <w:sz w:val="21"/>
                <w:szCs w:val="21"/>
                <w:lang w:val="en-US" w:eastAsia="zh-CN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刘晓静</w:t>
            </w:r>
            <w:r>
              <w:rPr>
                <w:rFonts w:hint="eastAsia" w:cs="Times New Roman"/>
                <w:sz w:val="21"/>
                <w:szCs w:val="21"/>
                <w:lang w:val="en-US" w:eastAsia="zh-CN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王敏</w:t>
            </w:r>
            <w:r>
              <w:rPr>
                <w:rFonts w:hint="eastAsia" w:cs="Times New Roman"/>
                <w:sz w:val="21"/>
                <w:szCs w:val="21"/>
                <w:lang w:val="en-US" w:eastAsia="zh-CN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石倩</w:t>
            </w:r>
            <w:r>
              <w:rPr>
                <w:rFonts w:hint="eastAsia" w:cs="Times New Roman"/>
                <w:sz w:val="21"/>
                <w:szCs w:val="21"/>
                <w:lang w:val="en-US" w:eastAsia="zh-CN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黄蓉</w:t>
            </w:r>
            <w:r>
              <w:rPr>
                <w:rFonts w:hint="eastAsia" w:cs="Times New Roman"/>
                <w:sz w:val="21"/>
                <w:szCs w:val="21"/>
                <w:lang w:val="en-US" w:eastAsia="zh-CN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尹惠林</w:t>
            </w:r>
          </w:p>
        </w:tc>
        <w:tc>
          <w:tcPr>
            <w:tcW w:w="8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DEFD60B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300" w:lineRule="exact"/>
              <w:ind w:firstLine="0"/>
              <w:jc w:val="center"/>
              <w:textAlignment w:val="auto"/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其他有效的知识产权</w:t>
            </w:r>
          </w:p>
        </w:tc>
      </w:tr>
      <w:tr w14:paraId="6BB169D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EB7BB1D">
            <w:pPr>
              <w:overflowPunct w:val="0"/>
              <w:adjustRightInd w:val="0"/>
              <w:spacing w:line="240" w:lineRule="auto"/>
              <w:ind w:firstLine="0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9F8DC0D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ind w:firstLine="0"/>
              <w:jc w:val="center"/>
              <w:textAlignment w:val="auto"/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发明专利</w:t>
            </w:r>
          </w:p>
        </w:tc>
        <w:tc>
          <w:tcPr>
            <w:tcW w:w="12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263FDCE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300" w:lineRule="exact"/>
              <w:ind w:firstLine="0"/>
              <w:jc w:val="center"/>
              <w:textAlignment w:val="auto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2-呋喃甲酸在抑制土壤硝化作用中的应用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BE4C051">
            <w:pPr>
              <w:overflowPunct w:val="0"/>
              <w:adjustRightInd w:val="0"/>
              <w:ind w:firstLine="0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中国</w:t>
            </w:r>
          </w:p>
        </w:tc>
        <w:tc>
          <w:tcPr>
            <w:tcW w:w="7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464572A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300" w:lineRule="exact"/>
              <w:ind w:firstLine="0"/>
              <w:jc w:val="center"/>
              <w:textAlignment w:val="auto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ZL202411148593.6</w:t>
            </w:r>
          </w:p>
        </w:tc>
        <w:tc>
          <w:tcPr>
            <w:tcW w:w="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24B0EA5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300" w:lineRule="exact"/>
              <w:ind w:firstLine="0"/>
              <w:jc w:val="center"/>
              <w:textAlignment w:val="auto"/>
              <w:rPr>
                <w:rFonts w:hint="default" w:ascii="Times New Roman" w:hAnsi="Times New Roman" w:eastAsia="宋体" w:cs="Times New Roman"/>
                <w:sz w:val="21"/>
                <w:szCs w:val="21"/>
                <w:lang w:val="en-US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sz w:val="21"/>
                <w:szCs w:val="21"/>
                <w:highlight w:val="none"/>
                <w:lang w:val="en-US" w:eastAsia="zh-CN"/>
              </w:rPr>
              <w:t>2025-01-07</w:t>
            </w:r>
          </w:p>
        </w:tc>
        <w:tc>
          <w:tcPr>
            <w:tcW w:w="8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17DBC68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300" w:lineRule="exact"/>
              <w:ind w:firstLine="0"/>
              <w:jc w:val="center"/>
              <w:textAlignment w:val="auto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第7649354号</w:t>
            </w:r>
          </w:p>
        </w:tc>
        <w:tc>
          <w:tcPr>
            <w:tcW w:w="17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BE713E7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300" w:lineRule="exact"/>
              <w:ind w:firstLine="0"/>
              <w:jc w:val="center"/>
              <w:textAlignment w:val="auto"/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江苏省农业科学院</w:t>
            </w:r>
          </w:p>
        </w:tc>
        <w:tc>
          <w:tcPr>
            <w:tcW w:w="1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DA79983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300" w:lineRule="exact"/>
              <w:ind w:firstLine="0"/>
              <w:jc w:val="center"/>
              <w:textAlignment w:val="auto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纪程</w:t>
            </w:r>
            <w:r>
              <w:rPr>
                <w:rFonts w:hint="eastAsia" w:cs="Times New Roman"/>
                <w:sz w:val="21"/>
                <w:szCs w:val="21"/>
                <w:lang w:val="en-US" w:eastAsia="zh-CN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汪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>吉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东</w:t>
            </w:r>
            <w:r>
              <w:rPr>
                <w:rFonts w:hint="eastAsia" w:cs="Times New Roman"/>
                <w:sz w:val="21"/>
                <w:szCs w:val="21"/>
                <w:lang w:val="en-US" w:eastAsia="zh-CN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杨</w:t>
            </w:r>
            <w:r>
              <w:rPr>
                <w:rFonts w:hint="eastAsia" w:cs="Times New Roman"/>
                <w:sz w:val="21"/>
                <w:szCs w:val="21"/>
                <w:lang w:val="en-US" w:eastAsia="zh-CN"/>
              </w:rPr>
              <w:t>丕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珍</w:t>
            </w:r>
            <w:r>
              <w:rPr>
                <w:rFonts w:hint="eastAsia" w:cs="Times New Roman"/>
                <w:sz w:val="21"/>
                <w:szCs w:val="21"/>
                <w:lang w:val="en-US" w:eastAsia="zh-CN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徐聪</w:t>
            </w:r>
            <w:r>
              <w:rPr>
                <w:rFonts w:hint="eastAsia" w:cs="Times New Roman"/>
                <w:sz w:val="21"/>
                <w:szCs w:val="21"/>
                <w:lang w:val="en-US" w:eastAsia="zh-CN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宁运旺</w:t>
            </w:r>
            <w:r>
              <w:rPr>
                <w:rFonts w:hint="eastAsia" w:cs="Times New Roman"/>
                <w:sz w:val="21"/>
                <w:szCs w:val="21"/>
                <w:lang w:val="en-US" w:eastAsia="zh-CN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张永春</w:t>
            </w:r>
          </w:p>
        </w:tc>
        <w:tc>
          <w:tcPr>
            <w:tcW w:w="8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691D443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300" w:lineRule="exact"/>
              <w:ind w:firstLine="0"/>
              <w:jc w:val="center"/>
              <w:textAlignment w:val="auto"/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有效专利</w:t>
            </w:r>
          </w:p>
        </w:tc>
      </w:tr>
      <w:tr w14:paraId="4C5DBA1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5D26DED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300" w:lineRule="exact"/>
              <w:ind w:firstLine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F6F2734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300" w:lineRule="exact"/>
              <w:ind w:firstLine="0"/>
              <w:jc w:val="center"/>
              <w:textAlignment w:val="auto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发明专利</w:t>
            </w:r>
          </w:p>
        </w:tc>
        <w:tc>
          <w:tcPr>
            <w:tcW w:w="12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621EF08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300" w:lineRule="exact"/>
              <w:ind w:firstLine="0"/>
              <w:jc w:val="center"/>
              <w:textAlignment w:val="auto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OsHIPP36基因在调控水稻砷耐性中的应用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829AB46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300" w:lineRule="exact"/>
              <w:ind w:firstLine="0"/>
              <w:jc w:val="center"/>
              <w:textAlignment w:val="auto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中国</w:t>
            </w:r>
          </w:p>
        </w:tc>
        <w:tc>
          <w:tcPr>
            <w:tcW w:w="7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A9D79BC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300" w:lineRule="exact"/>
              <w:ind w:firstLine="0"/>
              <w:jc w:val="center"/>
              <w:textAlignment w:val="auto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ZL202411907272.X</w:t>
            </w:r>
          </w:p>
        </w:tc>
        <w:tc>
          <w:tcPr>
            <w:tcW w:w="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23063C0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30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snapToGrid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sz w:val="21"/>
                <w:szCs w:val="21"/>
                <w:highlight w:val="none"/>
                <w:lang w:val="en-US" w:eastAsia="zh-CN"/>
              </w:rPr>
              <w:t>2025-09-26</w:t>
            </w:r>
          </w:p>
        </w:tc>
        <w:tc>
          <w:tcPr>
            <w:tcW w:w="8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121ABEC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30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snapToGrid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第8304659号</w:t>
            </w:r>
          </w:p>
        </w:tc>
        <w:tc>
          <w:tcPr>
            <w:tcW w:w="17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BEB5807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300" w:lineRule="exact"/>
              <w:ind w:firstLine="0"/>
              <w:jc w:val="center"/>
              <w:textAlignment w:val="auto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中国科学院南京土壤研究所</w:t>
            </w:r>
          </w:p>
        </w:tc>
        <w:tc>
          <w:tcPr>
            <w:tcW w:w="1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1173473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300" w:lineRule="exact"/>
              <w:ind w:firstLine="0"/>
              <w:jc w:val="center"/>
              <w:textAlignment w:val="auto"/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沈仁芳</w:t>
            </w:r>
            <w:r>
              <w:rPr>
                <w:rFonts w:hint="eastAsia" w:cs="Times New Roman"/>
                <w:sz w:val="21"/>
                <w:szCs w:val="21"/>
                <w:lang w:val="en-US" w:eastAsia="zh-CN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朱晓芳</w:t>
            </w:r>
            <w:r>
              <w:rPr>
                <w:rFonts w:hint="eastAsia" w:cs="Times New Roman"/>
                <w:sz w:val="21"/>
                <w:szCs w:val="21"/>
                <w:lang w:val="en-US" w:eastAsia="zh-CN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王琳</w:t>
            </w:r>
            <w:r>
              <w:rPr>
                <w:rFonts w:hint="eastAsia" w:cs="Times New Roman"/>
                <w:sz w:val="21"/>
                <w:szCs w:val="21"/>
                <w:lang w:val="en-US" w:eastAsia="zh-CN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郑璐</w:t>
            </w:r>
          </w:p>
        </w:tc>
        <w:tc>
          <w:tcPr>
            <w:tcW w:w="8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2AF115A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300" w:lineRule="exact"/>
              <w:ind w:firstLine="0"/>
              <w:jc w:val="center"/>
              <w:textAlignment w:val="auto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有效专利</w:t>
            </w:r>
          </w:p>
        </w:tc>
      </w:tr>
      <w:tr w14:paraId="51C1977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A3C0F5F">
            <w:pPr>
              <w:overflowPunct w:val="0"/>
              <w:adjustRightInd w:val="0"/>
              <w:spacing w:line="240" w:lineRule="auto"/>
              <w:ind w:firstLine="0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9847ED9">
            <w:pPr>
              <w:overflowPunct w:val="0"/>
              <w:adjustRightInd w:val="0"/>
              <w:ind w:firstLine="0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发明专利</w:t>
            </w:r>
          </w:p>
        </w:tc>
        <w:tc>
          <w:tcPr>
            <w:tcW w:w="12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2CAC46A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300" w:lineRule="exact"/>
              <w:ind w:firstLine="0"/>
              <w:jc w:val="center"/>
              <w:textAlignment w:val="auto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枯草芽孢杆菌在促进作物秸秆腐熟和减少土壤N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  <w:vertAlign w:val="subscript"/>
                <w:lang w:val="en-US" w:eastAsia="zh-CN"/>
              </w:rPr>
              <w:t>2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O排放中的应用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D882498">
            <w:pPr>
              <w:overflowPunct w:val="0"/>
              <w:adjustRightInd w:val="0"/>
              <w:ind w:firstLine="0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中国</w:t>
            </w:r>
          </w:p>
        </w:tc>
        <w:tc>
          <w:tcPr>
            <w:tcW w:w="7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321EB85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300" w:lineRule="exact"/>
              <w:ind w:firstLine="0"/>
              <w:jc w:val="center"/>
              <w:textAlignment w:val="auto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ZL202310913783.1</w:t>
            </w:r>
          </w:p>
        </w:tc>
        <w:tc>
          <w:tcPr>
            <w:tcW w:w="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8C07B9E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30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snapToGrid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sz w:val="21"/>
                <w:szCs w:val="21"/>
                <w:highlight w:val="none"/>
                <w:lang w:val="en-US" w:eastAsia="zh-CN"/>
              </w:rPr>
              <w:t>2024-08-16</w:t>
            </w:r>
          </w:p>
        </w:tc>
        <w:tc>
          <w:tcPr>
            <w:tcW w:w="8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E8AD796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300" w:lineRule="exact"/>
              <w:ind w:firstLine="0"/>
              <w:jc w:val="center"/>
              <w:textAlignment w:val="auto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第7295804号</w:t>
            </w:r>
          </w:p>
        </w:tc>
        <w:tc>
          <w:tcPr>
            <w:tcW w:w="17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ACFD00E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30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snapToGrid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江苏省农业科学院</w:t>
            </w:r>
          </w:p>
        </w:tc>
        <w:tc>
          <w:tcPr>
            <w:tcW w:w="1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F270A2A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30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snapToGrid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纪程</w:t>
            </w:r>
            <w:r>
              <w:rPr>
                <w:rFonts w:hint="eastAsia" w:cs="Times New Roman"/>
                <w:sz w:val="21"/>
                <w:szCs w:val="21"/>
                <w:lang w:val="en-US" w:eastAsia="zh-CN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汪</w:t>
            </w:r>
            <w:r>
              <w:rPr>
                <w:rFonts w:hint="eastAsia" w:cs="Times New Roman"/>
                <w:sz w:val="21"/>
                <w:szCs w:val="21"/>
                <w:lang w:val="en-US" w:eastAsia="zh-CN"/>
              </w:rPr>
              <w:t>吉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东</w:t>
            </w:r>
            <w:r>
              <w:rPr>
                <w:rFonts w:hint="eastAsia" w:cs="Times New Roman"/>
                <w:sz w:val="21"/>
                <w:szCs w:val="21"/>
                <w:lang w:val="en-US" w:eastAsia="zh-CN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李诗锦</w:t>
            </w:r>
            <w:r>
              <w:rPr>
                <w:rFonts w:hint="eastAsia" w:cs="Times New Roman"/>
                <w:sz w:val="21"/>
                <w:szCs w:val="21"/>
                <w:lang w:val="en-US" w:eastAsia="zh-CN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徐聪</w:t>
            </w:r>
            <w:r>
              <w:rPr>
                <w:rFonts w:hint="eastAsia" w:cs="Times New Roman"/>
                <w:sz w:val="21"/>
                <w:szCs w:val="21"/>
                <w:lang w:val="en-US" w:eastAsia="zh-CN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袁洁</w:t>
            </w:r>
            <w:r>
              <w:rPr>
                <w:rFonts w:hint="eastAsia" w:cs="Times New Roman"/>
                <w:sz w:val="21"/>
                <w:szCs w:val="21"/>
                <w:lang w:val="en-US" w:eastAsia="zh-CN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梁栋</w:t>
            </w:r>
            <w:r>
              <w:rPr>
                <w:rFonts w:hint="eastAsia" w:cs="Times New Roman"/>
                <w:sz w:val="21"/>
                <w:szCs w:val="21"/>
                <w:lang w:val="en-US" w:eastAsia="zh-CN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宁运旺</w:t>
            </w:r>
            <w:r>
              <w:rPr>
                <w:rFonts w:hint="eastAsia" w:cs="Times New Roman"/>
                <w:sz w:val="21"/>
                <w:szCs w:val="21"/>
                <w:lang w:val="en-US" w:eastAsia="zh-CN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吴华山</w:t>
            </w:r>
            <w:r>
              <w:rPr>
                <w:rFonts w:hint="eastAsia" w:cs="Times New Roman"/>
                <w:sz w:val="21"/>
                <w:szCs w:val="21"/>
                <w:lang w:val="en-US" w:eastAsia="zh-CN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马洪波</w:t>
            </w:r>
            <w:r>
              <w:rPr>
                <w:rFonts w:hint="eastAsia" w:cs="Times New Roman"/>
                <w:sz w:val="21"/>
                <w:szCs w:val="21"/>
                <w:lang w:val="en-US" w:eastAsia="zh-CN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张永春</w:t>
            </w:r>
          </w:p>
        </w:tc>
        <w:tc>
          <w:tcPr>
            <w:tcW w:w="8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D181A3A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30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snapToGrid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有效专利</w:t>
            </w:r>
          </w:p>
        </w:tc>
      </w:tr>
      <w:tr w14:paraId="21E961F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21FF0BC">
            <w:pPr>
              <w:overflowPunct w:val="0"/>
              <w:adjustRightInd w:val="0"/>
              <w:spacing w:line="240" w:lineRule="auto"/>
              <w:ind w:firstLine="0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0467E30">
            <w:pPr>
              <w:overflowPunct w:val="0"/>
              <w:adjustRightInd w:val="0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snapToGrid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发明专利</w:t>
            </w:r>
          </w:p>
        </w:tc>
        <w:tc>
          <w:tcPr>
            <w:tcW w:w="12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B402704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300" w:lineRule="exact"/>
              <w:ind w:firstLine="0"/>
              <w:jc w:val="center"/>
              <w:textAlignment w:val="auto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一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种绿肥配合石灰类物质精准还田施撒装置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2E9DE2B">
            <w:pPr>
              <w:overflowPunct w:val="0"/>
              <w:adjustRightInd w:val="0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snapToGrid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中国</w:t>
            </w:r>
          </w:p>
        </w:tc>
        <w:tc>
          <w:tcPr>
            <w:tcW w:w="7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83D0A73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300" w:lineRule="exact"/>
              <w:ind w:firstLine="0"/>
              <w:jc w:val="center"/>
              <w:textAlignment w:val="auto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ZL202410511920.3</w:t>
            </w:r>
          </w:p>
        </w:tc>
        <w:tc>
          <w:tcPr>
            <w:tcW w:w="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77BE0E9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30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snapToGrid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sz w:val="21"/>
                <w:szCs w:val="21"/>
                <w:highlight w:val="none"/>
                <w:lang w:val="en-US" w:eastAsia="zh-CN"/>
              </w:rPr>
              <w:t>2024-07-12</w:t>
            </w:r>
          </w:p>
        </w:tc>
        <w:tc>
          <w:tcPr>
            <w:tcW w:w="8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C4213E5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30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snapToGrid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第7185699号</w:t>
            </w:r>
          </w:p>
        </w:tc>
        <w:tc>
          <w:tcPr>
            <w:tcW w:w="17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713B48D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30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snapToGrid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安徽省农业科学院土壤肥料研究所</w:t>
            </w:r>
          </w:p>
        </w:tc>
        <w:tc>
          <w:tcPr>
            <w:tcW w:w="1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93304A7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30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snapToGrid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唐杉</w:t>
            </w:r>
            <w:r>
              <w:rPr>
                <w:rFonts w:hint="eastAsia" w:cs="Times New Roman"/>
                <w:sz w:val="21"/>
                <w:szCs w:val="21"/>
                <w:lang w:val="en-US" w:eastAsia="zh-CN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韩上</w:t>
            </w:r>
            <w:r>
              <w:rPr>
                <w:rFonts w:hint="eastAsia" w:cs="Times New Roman"/>
                <w:sz w:val="21"/>
                <w:szCs w:val="21"/>
                <w:lang w:val="en-US" w:eastAsia="zh-CN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程文龙</w:t>
            </w:r>
            <w:r>
              <w:rPr>
                <w:rFonts w:hint="eastAsia" w:cs="Times New Roman"/>
                <w:sz w:val="21"/>
                <w:szCs w:val="21"/>
                <w:lang w:val="en-US" w:eastAsia="zh-CN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卜容燕</w:t>
            </w:r>
            <w:r>
              <w:rPr>
                <w:rFonts w:hint="eastAsia" w:cs="Times New Roman"/>
                <w:sz w:val="21"/>
                <w:szCs w:val="21"/>
                <w:lang w:val="en-US" w:eastAsia="zh-CN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王慧</w:t>
            </w:r>
            <w:r>
              <w:rPr>
                <w:rFonts w:hint="eastAsia" w:cs="Times New Roman"/>
                <w:sz w:val="21"/>
                <w:szCs w:val="21"/>
                <w:lang w:val="en-US" w:eastAsia="zh-CN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李敏</w:t>
            </w:r>
            <w:r>
              <w:rPr>
                <w:rFonts w:hint="eastAsia" w:cs="Times New Roman"/>
                <w:sz w:val="21"/>
                <w:szCs w:val="21"/>
                <w:lang w:val="en-US" w:eastAsia="zh-CN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曹卫东</w:t>
            </w:r>
          </w:p>
        </w:tc>
        <w:tc>
          <w:tcPr>
            <w:tcW w:w="8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432C37E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30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snapToGrid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有效专利</w:t>
            </w:r>
          </w:p>
        </w:tc>
      </w:tr>
      <w:tr w14:paraId="60AA9AD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D7557AA">
            <w:pPr>
              <w:overflowPunct w:val="0"/>
              <w:adjustRightInd w:val="0"/>
              <w:spacing w:line="240" w:lineRule="auto"/>
              <w:ind w:firstLine="0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2B042DE">
            <w:pPr>
              <w:overflowPunct w:val="0"/>
              <w:adjustRightInd w:val="0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snapToGrid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发明专利</w:t>
            </w:r>
          </w:p>
        </w:tc>
        <w:tc>
          <w:tcPr>
            <w:tcW w:w="12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754AC60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300" w:lineRule="exact"/>
              <w:ind w:firstLine="0"/>
              <w:jc w:val="center"/>
              <w:textAlignment w:val="auto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用于降低稻米中镉累积的钝化剂、施用方法及设备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D547E6A">
            <w:pPr>
              <w:overflowPunct w:val="0"/>
              <w:adjustRightInd w:val="0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snapToGrid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中国</w:t>
            </w:r>
          </w:p>
        </w:tc>
        <w:tc>
          <w:tcPr>
            <w:tcW w:w="7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3FB8659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300" w:lineRule="exact"/>
              <w:ind w:firstLine="0"/>
              <w:jc w:val="center"/>
              <w:textAlignment w:val="auto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ZL202210408550.1</w:t>
            </w:r>
          </w:p>
        </w:tc>
        <w:tc>
          <w:tcPr>
            <w:tcW w:w="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4222A84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30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snapToGrid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sz w:val="21"/>
                <w:szCs w:val="21"/>
                <w:highlight w:val="none"/>
                <w:lang w:val="en-US" w:eastAsia="zh-CN"/>
              </w:rPr>
              <w:t>2023-12-01</w:t>
            </w:r>
          </w:p>
        </w:tc>
        <w:tc>
          <w:tcPr>
            <w:tcW w:w="8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467A685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30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snapToGrid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第6532076号</w:t>
            </w:r>
          </w:p>
        </w:tc>
        <w:tc>
          <w:tcPr>
            <w:tcW w:w="17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6E16DF6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30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snapToGrid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浙江省农业科学院</w:t>
            </w:r>
          </w:p>
        </w:tc>
        <w:tc>
          <w:tcPr>
            <w:tcW w:w="1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9A1A39B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300" w:lineRule="exact"/>
              <w:ind w:firstLine="0"/>
              <w:jc w:val="center"/>
              <w:textAlignment w:val="auto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马进川</w:t>
            </w:r>
            <w:r>
              <w:rPr>
                <w:rFonts w:hint="eastAsia" w:cs="Times New Roman"/>
                <w:sz w:val="21"/>
                <w:szCs w:val="21"/>
                <w:lang w:val="en-US" w:eastAsia="zh-CN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潘建清</w:t>
            </w:r>
            <w:r>
              <w:rPr>
                <w:rFonts w:hint="eastAsia" w:cs="Times New Roman"/>
                <w:sz w:val="21"/>
                <w:szCs w:val="21"/>
                <w:lang w:val="en-US" w:eastAsia="zh-CN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邹平</w:t>
            </w:r>
            <w:r>
              <w:rPr>
                <w:rFonts w:hint="eastAsia" w:cs="Times New Roman"/>
                <w:sz w:val="21"/>
                <w:szCs w:val="21"/>
                <w:lang w:val="en-US" w:eastAsia="zh-CN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王强</w:t>
            </w:r>
            <w:r>
              <w:rPr>
                <w:rFonts w:hint="eastAsia" w:cs="Times New Roman"/>
                <w:sz w:val="21"/>
                <w:szCs w:val="21"/>
                <w:lang w:val="en-US" w:eastAsia="zh-CN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马军伟</w:t>
            </w:r>
            <w:r>
              <w:rPr>
                <w:rFonts w:hint="eastAsia" w:cs="Times New Roman"/>
                <w:sz w:val="21"/>
                <w:szCs w:val="21"/>
                <w:lang w:val="en-US" w:eastAsia="zh-CN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郑佩君</w:t>
            </w:r>
            <w:r>
              <w:rPr>
                <w:rFonts w:hint="eastAsia" w:cs="Times New Roman"/>
                <w:sz w:val="21"/>
                <w:szCs w:val="21"/>
                <w:lang w:val="en-US" w:eastAsia="zh-CN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陈余平</w:t>
            </w:r>
            <w:r>
              <w:rPr>
                <w:rFonts w:hint="eastAsia" w:cs="Times New Roman"/>
                <w:sz w:val="21"/>
                <w:szCs w:val="21"/>
                <w:lang w:val="en-US" w:eastAsia="zh-CN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陈丽芬</w:t>
            </w:r>
            <w:r>
              <w:rPr>
                <w:rFonts w:hint="eastAsia" w:cs="Times New Roman"/>
                <w:sz w:val="21"/>
                <w:szCs w:val="21"/>
                <w:lang w:val="en-US" w:eastAsia="zh-CN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李赛慧</w:t>
            </w:r>
            <w:r>
              <w:rPr>
                <w:rFonts w:hint="eastAsia" w:cs="Times New Roman"/>
                <w:sz w:val="21"/>
                <w:szCs w:val="21"/>
                <w:lang w:val="en-US" w:eastAsia="zh-CN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王会来</w:t>
            </w:r>
          </w:p>
        </w:tc>
        <w:tc>
          <w:tcPr>
            <w:tcW w:w="8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921CF39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300" w:lineRule="exact"/>
              <w:ind w:firstLine="0"/>
              <w:jc w:val="center"/>
              <w:textAlignment w:val="auto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有效专利</w:t>
            </w:r>
          </w:p>
        </w:tc>
      </w:tr>
      <w:tr w14:paraId="3050B93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B51F492">
            <w:pPr>
              <w:overflowPunct w:val="0"/>
              <w:adjustRightInd w:val="0"/>
              <w:spacing w:line="240" w:lineRule="auto"/>
              <w:ind w:firstLine="0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F433081">
            <w:pPr>
              <w:overflowPunct w:val="0"/>
              <w:adjustRightInd w:val="0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snapToGrid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发明专利</w:t>
            </w:r>
          </w:p>
        </w:tc>
        <w:tc>
          <w:tcPr>
            <w:tcW w:w="12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25B742E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300" w:lineRule="exact"/>
              <w:ind w:firstLine="0"/>
              <w:jc w:val="center"/>
              <w:textAlignment w:val="auto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畜禽粪便生物炭基缓释磷钾肥的制备方法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802C1A5">
            <w:pPr>
              <w:overflowPunct w:val="0"/>
              <w:adjustRightInd w:val="0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snapToGrid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中国</w:t>
            </w:r>
          </w:p>
        </w:tc>
        <w:tc>
          <w:tcPr>
            <w:tcW w:w="7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339902A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300" w:lineRule="exact"/>
              <w:ind w:firstLine="0"/>
              <w:jc w:val="center"/>
              <w:textAlignment w:val="auto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ZL202211076070.6</w:t>
            </w:r>
          </w:p>
        </w:tc>
        <w:tc>
          <w:tcPr>
            <w:tcW w:w="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08B9A33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30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snapToGrid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sz w:val="21"/>
                <w:szCs w:val="21"/>
                <w:highlight w:val="none"/>
                <w:lang w:val="en-US" w:eastAsia="zh-CN"/>
              </w:rPr>
              <w:t>2023-07-18</w:t>
            </w:r>
          </w:p>
        </w:tc>
        <w:tc>
          <w:tcPr>
            <w:tcW w:w="8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01ABC72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300" w:lineRule="exact"/>
              <w:ind w:firstLine="0"/>
              <w:jc w:val="center"/>
              <w:textAlignment w:val="auto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第6145358号</w:t>
            </w:r>
          </w:p>
        </w:tc>
        <w:tc>
          <w:tcPr>
            <w:tcW w:w="17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317E249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30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snapToGrid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淮阴师范学院</w:t>
            </w:r>
          </w:p>
        </w:tc>
        <w:tc>
          <w:tcPr>
            <w:tcW w:w="1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D16BBB9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300" w:lineRule="exact"/>
              <w:ind w:firstLine="0"/>
              <w:jc w:val="center"/>
              <w:textAlignment w:val="auto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徐永刚</w:t>
            </w:r>
            <w:r>
              <w:rPr>
                <w:rFonts w:hint="eastAsia" w:cs="Times New Roman"/>
                <w:sz w:val="21"/>
                <w:szCs w:val="21"/>
                <w:lang w:val="en-US" w:eastAsia="zh-CN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白天霞</w:t>
            </w:r>
            <w:r>
              <w:rPr>
                <w:rFonts w:hint="eastAsia" w:cs="Times New Roman"/>
                <w:sz w:val="21"/>
                <w:szCs w:val="21"/>
                <w:lang w:val="en-US" w:eastAsia="zh-CN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刘廷武</w:t>
            </w:r>
            <w:r>
              <w:rPr>
                <w:rFonts w:hint="eastAsia" w:cs="Times New Roman"/>
                <w:sz w:val="21"/>
                <w:szCs w:val="21"/>
                <w:lang w:val="en-US" w:eastAsia="zh-CN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罗玉明</w:t>
            </w:r>
            <w:r>
              <w:rPr>
                <w:rFonts w:hint="eastAsia" w:cs="Times New Roman"/>
                <w:sz w:val="21"/>
                <w:szCs w:val="21"/>
                <w:lang w:val="en-US" w:eastAsia="zh-CN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陆楠</w:t>
            </w:r>
            <w:r>
              <w:rPr>
                <w:rFonts w:hint="eastAsia" w:cs="Times New Roman"/>
                <w:sz w:val="21"/>
                <w:szCs w:val="21"/>
                <w:lang w:val="en-US" w:eastAsia="zh-CN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罗红</w:t>
            </w:r>
            <w:r>
              <w:rPr>
                <w:rFonts w:hint="eastAsia" w:cs="Times New Roman"/>
                <w:sz w:val="21"/>
                <w:szCs w:val="21"/>
                <w:lang w:val="en-US" w:eastAsia="zh-CN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刘聪</w:t>
            </w:r>
            <w:r>
              <w:rPr>
                <w:rFonts w:hint="eastAsia" w:cs="Times New Roman"/>
                <w:sz w:val="21"/>
                <w:szCs w:val="21"/>
                <w:lang w:val="en-US" w:eastAsia="zh-CN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袁标</w:t>
            </w:r>
          </w:p>
        </w:tc>
        <w:tc>
          <w:tcPr>
            <w:tcW w:w="8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2E08B08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300" w:lineRule="exact"/>
              <w:ind w:firstLine="0"/>
              <w:jc w:val="center"/>
              <w:textAlignment w:val="auto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有效专利</w:t>
            </w:r>
          </w:p>
        </w:tc>
      </w:tr>
      <w:tr w14:paraId="2EF5094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DE5286C">
            <w:pPr>
              <w:overflowPunct w:val="0"/>
              <w:adjustRightInd w:val="0"/>
              <w:spacing w:line="240" w:lineRule="auto"/>
              <w:ind w:firstLine="0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A723162">
            <w:pPr>
              <w:overflowPunct w:val="0"/>
              <w:adjustRightInd w:val="0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snapToGrid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发明专利</w:t>
            </w:r>
          </w:p>
        </w:tc>
        <w:tc>
          <w:tcPr>
            <w:tcW w:w="12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F0D3EBB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300" w:lineRule="exact"/>
              <w:ind w:firstLine="0"/>
              <w:jc w:val="center"/>
              <w:textAlignment w:val="auto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一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种便携式土壤多参数原位测定及校准装置的使用方法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C730B26">
            <w:pPr>
              <w:overflowPunct w:val="0"/>
              <w:adjustRightInd w:val="0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snapToGrid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中国</w:t>
            </w:r>
          </w:p>
        </w:tc>
        <w:tc>
          <w:tcPr>
            <w:tcW w:w="7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E2C8B08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300" w:lineRule="exact"/>
              <w:ind w:firstLine="0"/>
              <w:jc w:val="center"/>
              <w:textAlignment w:val="auto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ZL202010267647.6</w:t>
            </w:r>
          </w:p>
        </w:tc>
        <w:tc>
          <w:tcPr>
            <w:tcW w:w="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53E069C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30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sz w:val="21"/>
                <w:szCs w:val="21"/>
                <w:lang w:val="en-US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sz w:val="21"/>
                <w:szCs w:val="21"/>
                <w:highlight w:val="none"/>
                <w:lang w:val="en-US" w:eastAsia="zh-CN"/>
              </w:rPr>
              <w:t>2022-07-10</w:t>
            </w:r>
          </w:p>
        </w:tc>
        <w:tc>
          <w:tcPr>
            <w:tcW w:w="8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5BCEB07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300" w:lineRule="exact"/>
              <w:ind w:firstLine="0"/>
              <w:jc w:val="center"/>
              <w:textAlignment w:val="auto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第5274299号</w:t>
            </w:r>
          </w:p>
        </w:tc>
        <w:tc>
          <w:tcPr>
            <w:tcW w:w="17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7266B76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30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snapToGrid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中国科学院南京土壤研究所</w:t>
            </w:r>
          </w:p>
        </w:tc>
        <w:tc>
          <w:tcPr>
            <w:tcW w:w="1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D74CF75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300" w:lineRule="exact"/>
              <w:ind w:firstLine="0"/>
              <w:jc w:val="center"/>
              <w:textAlignment w:val="auto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胡文友</w:t>
            </w:r>
            <w:r>
              <w:rPr>
                <w:rFonts w:hint="eastAsia" w:cs="Times New Roman"/>
                <w:sz w:val="21"/>
                <w:szCs w:val="21"/>
                <w:lang w:val="en-US" w:eastAsia="zh-CN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王亮亮</w:t>
            </w:r>
            <w:r>
              <w:rPr>
                <w:rFonts w:hint="eastAsia" w:cs="Times New Roman"/>
                <w:sz w:val="21"/>
                <w:szCs w:val="21"/>
                <w:lang w:val="en-US" w:eastAsia="zh-CN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姜军</w:t>
            </w:r>
            <w:r>
              <w:rPr>
                <w:rFonts w:hint="eastAsia" w:cs="Times New Roman"/>
                <w:sz w:val="21"/>
                <w:szCs w:val="21"/>
                <w:lang w:val="en-US" w:eastAsia="zh-CN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陆辉</w:t>
            </w:r>
            <w:r>
              <w:rPr>
                <w:rFonts w:hint="eastAsia" w:cs="Times New Roman"/>
                <w:sz w:val="21"/>
                <w:szCs w:val="21"/>
                <w:lang w:val="en-US" w:eastAsia="zh-CN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涂勇辉</w:t>
            </w:r>
            <w:r>
              <w:rPr>
                <w:rFonts w:hint="eastAsia" w:cs="Times New Roman"/>
                <w:sz w:val="21"/>
                <w:szCs w:val="21"/>
                <w:lang w:val="en-US" w:eastAsia="zh-CN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康茜茜</w:t>
            </w:r>
            <w:r>
              <w:rPr>
                <w:rFonts w:hint="eastAsia" w:cs="Times New Roman"/>
                <w:sz w:val="21"/>
                <w:szCs w:val="21"/>
                <w:lang w:val="en-US" w:eastAsia="zh-CN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顾吴华</w:t>
            </w:r>
          </w:p>
        </w:tc>
        <w:tc>
          <w:tcPr>
            <w:tcW w:w="8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F258EFC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30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snapToGrid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有效专利</w:t>
            </w:r>
          </w:p>
        </w:tc>
      </w:tr>
      <w:tr w14:paraId="7D6037E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22F851F">
            <w:pPr>
              <w:overflowPunct w:val="0"/>
              <w:adjustRightInd w:val="0"/>
              <w:spacing w:line="240" w:lineRule="auto"/>
              <w:ind w:firstLine="0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38AF160">
            <w:pPr>
              <w:overflowPunct w:val="0"/>
              <w:adjustRightInd w:val="0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snapToGrid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发明专利</w:t>
            </w:r>
          </w:p>
        </w:tc>
        <w:tc>
          <w:tcPr>
            <w:tcW w:w="12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5514152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300" w:lineRule="exact"/>
              <w:ind w:firstLine="0"/>
              <w:jc w:val="center"/>
              <w:textAlignment w:val="auto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一种农用保水剂及其制备方法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12A9E0B">
            <w:pPr>
              <w:overflowPunct w:val="0"/>
              <w:adjustRightInd w:val="0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snapToGrid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中国</w:t>
            </w:r>
          </w:p>
        </w:tc>
        <w:tc>
          <w:tcPr>
            <w:tcW w:w="7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FE3ADF2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300" w:lineRule="exact"/>
              <w:ind w:firstLine="0"/>
              <w:jc w:val="center"/>
              <w:textAlignment w:val="auto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ZL201810083141.2</w:t>
            </w:r>
          </w:p>
        </w:tc>
        <w:tc>
          <w:tcPr>
            <w:tcW w:w="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7C80B80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30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snapToGrid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sz w:val="21"/>
                <w:szCs w:val="21"/>
                <w:highlight w:val="none"/>
                <w:lang w:val="en-US" w:eastAsia="zh-CN"/>
              </w:rPr>
              <w:t>2020-07-07</w:t>
            </w:r>
          </w:p>
        </w:tc>
        <w:tc>
          <w:tcPr>
            <w:tcW w:w="8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615A308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300" w:lineRule="exact"/>
              <w:ind w:firstLine="0"/>
              <w:jc w:val="center"/>
              <w:textAlignment w:val="auto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第3879356号</w:t>
            </w:r>
          </w:p>
        </w:tc>
        <w:tc>
          <w:tcPr>
            <w:tcW w:w="17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41B05C3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30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snapToGrid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中国科学院南京土壤研究所</w:t>
            </w:r>
          </w:p>
        </w:tc>
        <w:tc>
          <w:tcPr>
            <w:tcW w:w="1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817C101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300" w:lineRule="exact"/>
              <w:ind w:firstLine="0"/>
              <w:jc w:val="center"/>
              <w:textAlignment w:val="auto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刘云</w:t>
            </w:r>
            <w:r>
              <w:rPr>
                <w:rFonts w:hint="eastAsia" w:cs="Times New Roman"/>
                <w:sz w:val="21"/>
                <w:szCs w:val="21"/>
                <w:lang w:val="en-US" w:eastAsia="zh-CN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魏贤</w:t>
            </w:r>
            <w:r>
              <w:rPr>
                <w:rFonts w:hint="eastAsia" w:cs="Times New Roman"/>
                <w:sz w:val="21"/>
                <w:szCs w:val="21"/>
                <w:lang w:val="en-US" w:eastAsia="zh-CN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姚荣江</w:t>
            </w:r>
            <w:r>
              <w:rPr>
                <w:rFonts w:hint="eastAsia" w:cs="Times New Roman"/>
                <w:sz w:val="21"/>
                <w:szCs w:val="21"/>
                <w:lang w:val="en-US" w:eastAsia="zh-CN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董元华</w:t>
            </w:r>
            <w:r>
              <w:rPr>
                <w:rFonts w:hint="eastAsia" w:cs="Times New Roman"/>
                <w:sz w:val="21"/>
                <w:szCs w:val="21"/>
                <w:lang w:val="en-US" w:eastAsia="zh-CN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杨劲松</w:t>
            </w:r>
          </w:p>
        </w:tc>
        <w:tc>
          <w:tcPr>
            <w:tcW w:w="8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5644900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30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snapToGrid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有效专利</w:t>
            </w:r>
          </w:p>
        </w:tc>
      </w:tr>
      <w:tr w14:paraId="4BF0977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03EB4FB">
            <w:pPr>
              <w:overflowPunct w:val="0"/>
              <w:adjustRightInd w:val="0"/>
              <w:spacing w:line="240" w:lineRule="auto"/>
              <w:ind w:firstLine="0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4917E24">
            <w:pPr>
              <w:overflowPunct w:val="0"/>
              <w:adjustRightInd w:val="0"/>
              <w:ind w:firstLine="0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论文</w:t>
            </w:r>
          </w:p>
        </w:tc>
        <w:tc>
          <w:tcPr>
            <w:tcW w:w="12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9A6CC70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300" w:lineRule="exact"/>
              <w:ind w:firstLine="0"/>
              <w:jc w:val="center"/>
              <w:textAlignment w:val="auto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Genome-wide associated study identifies NAC42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>-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activated nitrate transporter conferring high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nitrogen use efficiency in rice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E8B5197">
            <w:pPr>
              <w:overflowPunct w:val="0"/>
              <w:adjustRightInd w:val="0"/>
              <w:ind w:firstLine="0"/>
              <w:jc w:val="both"/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中国</w:t>
            </w:r>
          </w:p>
        </w:tc>
        <w:tc>
          <w:tcPr>
            <w:tcW w:w="7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6DE2FFF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300" w:lineRule="exact"/>
              <w:ind w:firstLine="0"/>
              <w:jc w:val="center"/>
              <w:textAlignment w:val="auto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Nat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ure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 xml:space="preserve"> Commun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ications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 xml:space="preserve">2019, 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10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 xml:space="preserve">: 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 xml:space="preserve">5279 </w:t>
            </w:r>
          </w:p>
        </w:tc>
        <w:tc>
          <w:tcPr>
            <w:tcW w:w="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B5BD681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300" w:lineRule="exact"/>
              <w:ind w:firstLine="0"/>
              <w:jc w:val="center"/>
              <w:textAlignment w:val="auto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sz w:val="21"/>
                <w:szCs w:val="21"/>
                <w:highlight w:val="none"/>
                <w:lang w:val="en-US" w:eastAsia="zh-CN"/>
              </w:rPr>
              <w:t>2019-12-06</w:t>
            </w:r>
          </w:p>
        </w:tc>
        <w:tc>
          <w:tcPr>
            <w:tcW w:w="8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FFE5A15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300" w:lineRule="exact"/>
              <w:ind w:firstLine="0"/>
              <w:jc w:val="center"/>
              <w:textAlignment w:val="auto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Nat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ure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 xml:space="preserve"> Commun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ications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 xml:space="preserve">2019, 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10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 xml:space="preserve">: 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5279</w:t>
            </w:r>
          </w:p>
        </w:tc>
        <w:tc>
          <w:tcPr>
            <w:tcW w:w="17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EC01382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300" w:lineRule="exact"/>
              <w:ind w:firstLine="0"/>
              <w:jc w:val="center"/>
              <w:textAlignment w:val="auto"/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南京农业大学</w:t>
            </w:r>
            <w:r>
              <w:rPr>
                <w:rFonts w:hint="eastAsia" w:cs="Times New Roman"/>
                <w:sz w:val="21"/>
                <w:szCs w:val="21"/>
                <w:lang w:val="en-US" w:eastAsia="zh-CN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江苏省植物基因工程技术研究中心</w:t>
            </w:r>
            <w:r>
              <w:rPr>
                <w:rFonts w:hint="eastAsia" w:cs="Times New Roman"/>
                <w:sz w:val="21"/>
                <w:szCs w:val="21"/>
                <w:lang w:val="en-US" w:eastAsia="zh-CN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中国科学院微生物研究所</w:t>
            </w:r>
            <w:r>
              <w:rPr>
                <w:rFonts w:hint="eastAsia" w:cs="Times New Roman"/>
                <w:sz w:val="21"/>
                <w:szCs w:val="21"/>
                <w:lang w:val="en-US" w:eastAsia="zh-CN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中国科学院生物互作卓越创新中心</w:t>
            </w:r>
            <w:r>
              <w:rPr>
                <w:rFonts w:hint="eastAsia" w:cs="Times New Roman"/>
                <w:sz w:val="21"/>
                <w:szCs w:val="21"/>
                <w:lang w:val="en-US" w:eastAsia="zh-CN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威尔克斯大学</w:t>
            </w:r>
            <w:r>
              <w:rPr>
                <w:rFonts w:hint="eastAsia" w:cs="Times New Roman"/>
                <w:sz w:val="21"/>
                <w:szCs w:val="21"/>
                <w:lang w:val="en-US" w:eastAsia="zh-CN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中国农业科学院作物科学研究所</w:t>
            </w:r>
          </w:p>
        </w:tc>
        <w:tc>
          <w:tcPr>
            <w:tcW w:w="1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0E026A1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300" w:lineRule="exact"/>
              <w:ind w:firstLine="0"/>
              <w:jc w:val="center"/>
              <w:textAlignment w:val="auto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唐伟杰</w:t>
            </w:r>
            <w:r>
              <w:rPr>
                <w:rFonts w:hint="eastAsia" w:cs="Times New Roman"/>
                <w:sz w:val="21"/>
                <w:szCs w:val="21"/>
                <w:lang w:val="en-US" w:eastAsia="zh-CN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叶健</w:t>
            </w:r>
            <w:r>
              <w:rPr>
                <w:rFonts w:hint="eastAsia" w:cs="Times New Roman"/>
                <w:sz w:val="21"/>
                <w:szCs w:val="21"/>
                <w:lang w:val="en-US" w:eastAsia="zh-CN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姚香梅</w:t>
            </w:r>
            <w:r>
              <w:rPr>
                <w:rFonts w:hint="eastAsia" w:cs="Times New Roman"/>
                <w:sz w:val="21"/>
                <w:szCs w:val="21"/>
                <w:lang w:val="en-US" w:eastAsia="zh-CN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赵平芝</w:t>
            </w:r>
            <w:r>
              <w:rPr>
                <w:rFonts w:hint="eastAsia" w:cs="Times New Roman"/>
                <w:sz w:val="21"/>
                <w:szCs w:val="21"/>
                <w:lang w:val="en-US" w:eastAsia="zh-CN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宣伟</w:t>
            </w:r>
            <w:r>
              <w:rPr>
                <w:rFonts w:hint="eastAsia" w:cs="Times New Roman"/>
                <w:sz w:val="21"/>
                <w:szCs w:val="21"/>
                <w:lang w:val="en-US" w:eastAsia="zh-CN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田云录</w:t>
            </w:r>
            <w:r>
              <w:rPr>
                <w:rFonts w:hint="eastAsia" w:cs="Times New Roman"/>
                <w:sz w:val="21"/>
                <w:szCs w:val="21"/>
                <w:lang w:val="en-US" w:eastAsia="zh-CN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张元燕</w:t>
            </w:r>
            <w:r>
              <w:rPr>
                <w:rFonts w:hint="eastAsia" w:cs="Times New Roman"/>
                <w:sz w:val="21"/>
                <w:szCs w:val="21"/>
                <w:lang w:val="en-US" w:eastAsia="zh-CN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徐爽</w:t>
            </w:r>
            <w:r>
              <w:rPr>
                <w:rFonts w:hint="eastAsia" w:cs="Times New Roman"/>
                <w:sz w:val="21"/>
                <w:szCs w:val="21"/>
                <w:lang w:val="en-US" w:eastAsia="zh-CN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安洪周</w:t>
            </w:r>
            <w:r>
              <w:rPr>
                <w:rFonts w:hint="eastAsia" w:cs="Times New Roman"/>
                <w:sz w:val="21"/>
                <w:szCs w:val="21"/>
                <w:lang w:val="en-US" w:eastAsia="zh-CN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陈高明</w:t>
            </w:r>
            <w:r>
              <w:rPr>
                <w:rFonts w:hint="eastAsia" w:cs="Times New Roman"/>
                <w:sz w:val="21"/>
                <w:szCs w:val="21"/>
                <w:lang w:val="en-US" w:eastAsia="zh-CN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余珺</w:t>
            </w:r>
            <w:r>
              <w:rPr>
                <w:rFonts w:hint="eastAsia" w:cs="Times New Roman"/>
                <w:sz w:val="21"/>
                <w:szCs w:val="21"/>
                <w:lang w:val="en-US" w:eastAsia="zh-CN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巫威</w:t>
            </w:r>
            <w:r>
              <w:rPr>
                <w:rFonts w:hint="eastAsia" w:cs="Times New Roman"/>
                <w:sz w:val="21"/>
                <w:szCs w:val="21"/>
                <w:lang w:val="en-US" w:eastAsia="zh-CN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葛于伟</w:t>
            </w:r>
            <w:r>
              <w:rPr>
                <w:rFonts w:hint="eastAsia" w:cs="Times New Roman"/>
                <w:sz w:val="21"/>
                <w:szCs w:val="21"/>
                <w:lang w:val="en-US" w:eastAsia="zh-CN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刘晓兰</w:t>
            </w:r>
            <w:r>
              <w:rPr>
                <w:rFonts w:hint="eastAsia" w:cs="Times New Roman"/>
                <w:sz w:val="21"/>
                <w:szCs w:val="21"/>
                <w:lang w:val="en-US" w:eastAsia="zh-CN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李锦</w:t>
            </w:r>
            <w:r>
              <w:rPr>
                <w:rFonts w:hint="eastAsia" w:cs="Times New Roman"/>
                <w:sz w:val="21"/>
                <w:szCs w:val="21"/>
                <w:lang w:val="en-US" w:eastAsia="zh-CN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章函智</w:t>
            </w:r>
            <w:r>
              <w:rPr>
                <w:rFonts w:hint="eastAsia" w:cs="Times New Roman"/>
                <w:sz w:val="21"/>
                <w:szCs w:val="21"/>
                <w:lang w:val="en-US" w:eastAsia="zh-CN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赵雅琴</w:t>
            </w:r>
            <w:r>
              <w:rPr>
                <w:rFonts w:hint="eastAsia" w:cs="Times New Roman"/>
                <w:sz w:val="21"/>
                <w:szCs w:val="21"/>
                <w:lang w:val="en-US" w:eastAsia="zh-CN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杨冰</w:t>
            </w:r>
            <w:r>
              <w:rPr>
                <w:rFonts w:hint="eastAsia" w:cs="Times New Roman"/>
                <w:sz w:val="21"/>
                <w:szCs w:val="21"/>
                <w:lang w:val="en-US" w:eastAsia="zh-CN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姜行舟</w:t>
            </w:r>
            <w:r>
              <w:rPr>
                <w:rFonts w:hint="eastAsia" w:cs="Times New Roman"/>
                <w:sz w:val="21"/>
                <w:szCs w:val="21"/>
                <w:lang w:val="en-US" w:eastAsia="zh-CN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彭超</w:t>
            </w:r>
            <w:r>
              <w:rPr>
                <w:rFonts w:hint="eastAsia" w:cs="Times New Roman"/>
                <w:sz w:val="21"/>
                <w:szCs w:val="21"/>
                <w:lang w:val="en-US" w:eastAsia="zh-CN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周聪</w:t>
            </w:r>
            <w:r>
              <w:rPr>
                <w:rFonts w:hint="eastAsia" w:cs="Times New Roman"/>
                <w:sz w:val="21"/>
                <w:szCs w:val="21"/>
                <w:lang w:val="en-US" w:eastAsia="zh-CN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William Terzaghi</w:t>
            </w:r>
            <w:r>
              <w:rPr>
                <w:rFonts w:hint="eastAsia" w:cs="Times New Roman"/>
                <w:sz w:val="21"/>
                <w:szCs w:val="21"/>
                <w:lang w:val="en-US" w:eastAsia="zh-CN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王春明</w:t>
            </w:r>
            <w:r>
              <w:rPr>
                <w:rFonts w:hint="eastAsia" w:cs="Times New Roman"/>
                <w:sz w:val="21"/>
                <w:szCs w:val="21"/>
                <w:lang w:val="en-US" w:eastAsia="zh-CN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万建民</w:t>
            </w:r>
          </w:p>
        </w:tc>
        <w:tc>
          <w:tcPr>
            <w:tcW w:w="8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9ED3E94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300" w:lineRule="exact"/>
              <w:ind w:firstLine="0"/>
              <w:jc w:val="center"/>
              <w:textAlignment w:val="auto"/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其他有效的知识产权</w:t>
            </w:r>
          </w:p>
        </w:tc>
      </w:tr>
    </w:tbl>
    <w:p w14:paraId="2DEE3738">
      <w:pPr>
        <w:spacing w:line="440" w:lineRule="exact"/>
        <w:rPr>
          <w:rFonts w:hint="eastAsia" w:ascii="Times New Roman" w:hAnsi="Times New Roman" w:eastAsia="仿宋_GB2312" w:cs="Times New Roman"/>
          <w:sz w:val="28"/>
          <w:szCs w:val="24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auto"/>
    <w:pitch w:val="default"/>
    <w:sig w:usb0="E0002EFF" w:usb1="C000785B" w:usb2="00000009" w:usb3="00000000" w:csb0="400001FF" w:csb1="FFFF0000"/>
    <w:embedRegular r:id="rId1" w:fontKey="{E62D2264-CF0D-4E8F-8327-6F0EA06D6C71}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  <w:embedRegular r:id="rId2" w:fontKey="{38B5532C-356D-4081-BF80-5D2B7E0AEDCF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22A9B987-BF9B-495C-9952-8F126FB7AF11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71AE11D1-DF84-4380-87CA-A3B241060347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9C6B8CF5-DA2A-480E-B4D9-980DA1059961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96D1DA56-F71A-4881-B1B7-456440145179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EF867D51-1F78-4C05-9B2B-1F5A3D2217FF}"/>
  </w:font>
  <w:font w:name="方正小标宋简体">
    <w:panose1 w:val="02000000000000000000"/>
    <w:charset w:val="86"/>
    <w:family w:val="script"/>
    <w:pitch w:val="default"/>
    <w:sig w:usb0="00000001" w:usb1="08000000" w:usb2="00000000" w:usb3="00000000" w:csb0="00040000" w:csb1="00000000"/>
    <w:embedRegular r:id="rId8" w:fontKey="{771E4AF8-7CB6-4B91-A485-E11DD496C474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9" w:fontKey="{F60D547F-20C1-420F-A281-0C7452466027}"/>
  </w:font>
  <w:font w:name="WPSEMBED1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embedSystem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1370113"/>
    <w:rsid w:val="000E6CFA"/>
    <w:rsid w:val="00A30E43"/>
    <w:rsid w:val="00BC4BAE"/>
    <w:rsid w:val="00E41A91"/>
    <w:rsid w:val="00EE4EB4"/>
    <w:rsid w:val="00FB1674"/>
    <w:rsid w:val="05C559EF"/>
    <w:rsid w:val="16421E79"/>
    <w:rsid w:val="1ADC67FB"/>
    <w:rsid w:val="1CFE27D6"/>
    <w:rsid w:val="2BF42C28"/>
    <w:rsid w:val="2C4E3E53"/>
    <w:rsid w:val="2C597749"/>
    <w:rsid w:val="32805E17"/>
    <w:rsid w:val="363A0B09"/>
    <w:rsid w:val="3DD13C22"/>
    <w:rsid w:val="3FA942EC"/>
    <w:rsid w:val="48BF4EF6"/>
    <w:rsid w:val="49793A20"/>
    <w:rsid w:val="4CE11A62"/>
    <w:rsid w:val="59F40CA9"/>
    <w:rsid w:val="5B850114"/>
    <w:rsid w:val="5E2A5B3E"/>
    <w:rsid w:val="607C0412"/>
    <w:rsid w:val="61197F19"/>
    <w:rsid w:val="61370113"/>
    <w:rsid w:val="67F57455"/>
    <w:rsid w:val="681F70A9"/>
    <w:rsid w:val="6D5118E8"/>
    <w:rsid w:val="76DB6D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qFormat/>
    <w:uiPriority w:val="0"/>
    <w:pPr>
      <w:jc w:val="left"/>
    </w:pPr>
  </w:style>
  <w:style w:type="character" w:customStyle="1" w:styleId="5">
    <w:name w:val="title1"/>
    <w:qFormat/>
    <w:uiPriority w:val="0"/>
    <w:rPr>
      <w:b/>
      <w:bCs/>
      <w:color w:val="999900"/>
      <w:sz w:val="24"/>
      <w:szCs w:val="24"/>
    </w:rPr>
  </w:style>
  <w:style w:type="paragraph" w:customStyle="1" w:styleId="6">
    <w:name w:val="修订1"/>
    <w:hidden/>
    <w:unhideWhenUsed/>
    <w:qFormat/>
    <w:uiPriority w:val="99"/>
    <w:rPr>
      <w:rFonts w:ascii="Times New Roman" w:hAnsi="Times New Roman" w:eastAsia="宋体" w:cs="Times New Roman"/>
      <w:kern w:val="2"/>
      <w:sz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ntractReview xmlns="http://schemas.wps.cn/vas-ai-hub/contract-review">
  <reviewItems>
    <reviewItem>
      <errorID>9fc74a7c-4073-485e-9903-e2a87ca993fc</errorID>
      <errorWord>腐植酸</errorWord>
      <group>L1_Word</group>
      <groupName>字词问题</groupName>
      <ability>L2_Typo</ability>
      <abilityName>字词错误</abilityName>
      <candidateList>
        <item>腐殖酸</item>
      </candidateList>
      <explain/>
      <paraID>410809C9</paraID>
      <start>21</start>
      <end>24</end>
      <status>unmodified</status>
      <modifiedWord/>
      <trackRevisions>false</trackRevisions>
    </reviewItem>
    <reviewItem>
      <errorID>299cd728-6d6f-40be-8184-209ae1a52be8</errorID>
      <errorWord>,</errorWord>
      <group>L1_Format</group>
      <groupName>格式问题</groupName>
      <ability>L2_HalfPunc_CN</ability>
      <abilityName>全半角问题</abilityName>
      <candidateList>
        <item>，</item>
      </candidateList>
      <explain>文本全半角错误。</explain>
      <paraID>4AB7F60A</paraID>
      <start>3</start>
      <end>4</end>
      <status>unmodified</status>
      <modifiedWord/>
      <trackRevisions>false</trackRevisions>
    </reviewItem>
    <reviewItem>
      <errorID>013b653b-5c14-4cb5-a1d4-78eb1921901f</errorID>
      <errorWord>,</errorWord>
      <group>L1_Format</group>
      <groupName>格式问题</groupName>
      <ability>L2_HalfPunc_CN</ability>
      <abilityName>全半角问题</abilityName>
      <candidateList>
        <item>，</item>
      </candidateList>
      <explain>文本全半角错误。</explain>
      <paraID>4AB7F60A</paraID>
      <start>7</start>
      <end>8</end>
      <status>unmodified</status>
      <modifiedWord/>
      <trackRevisions>false</trackRevisions>
    </reviewItem>
    <reviewItem>
      <errorID>b70fc54f-4c98-47ed-a93d-3f3532e12b42</errorID>
      <errorWord>,</errorWord>
      <group>L1_Format</group>
      <groupName>格式问题</groupName>
      <ability>L2_HalfPunc_CN</ability>
      <abilityName>全半角问题</abilityName>
      <candidateList>
        <item>，</item>
      </candidateList>
      <explain>文本全半角错误。</explain>
      <paraID>4AB7F60A</paraID>
      <start>10</start>
      <end>11</end>
      <status>unmodified</status>
      <modifiedWord/>
      <trackRevisions>false</trackRevisions>
    </reviewItem>
    <reviewItem>
      <errorID>a37003cf-669a-4917-b28a-a81bd973ca58</errorID>
      <errorWord>,</errorWord>
      <group>L1_Format</group>
      <groupName>格式问题</groupName>
      <ability>L2_HalfPunc_CN</ability>
      <abilityName>全半角问题</abilityName>
      <candidateList>
        <item>，</item>
      </candidateList>
      <explain>文本全半角错误。</explain>
      <paraID>4AB7F60A</paraID>
      <start>13</start>
      <end>14</end>
      <status>unmodified</status>
      <modifiedWord/>
      <trackRevisions>false</trackRevisions>
    </reviewItem>
    <reviewItem>
      <errorID>cfde3dc5-f5ef-4f73-bebc-dba9a167eed7</errorID>
      <errorWord>,</errorWord>
      <group>L1_Format</group>
      <groupName>格式问题</groupName>
      <ability>L2_HalfPunc_CN</ability>
      <abilityName>全半角问题</abilityName>
      <candidateList>
        <item>，</item>
      </candidateList>
      <explain>文本全半角错误。</explain>
      <paraID>4AB7F60A</paraID>
      <start>17</start>
      <end>18</end>
      <status>unmodified</status>
      <modifiedWord/>
      <trackRevisions>false</trackRevisions>
    </reviewItem>
    <reviewItem>
      <errorID>bfa4ec8a-7fc9-4491-aec8-09784d58e7aa</errorID>
      <errorWord>,</errorWord>
      <group>L1_Format</group>
      <groupName>格式问题</groupName>
      <ability>L2_HalfPunc_CN</ability>
      <abilityName>全半角问题</abilityName>
      <candidateList>
        <item>，</item>
      </candidateList>
      <explain>文本全半角错误。</explain>
      <paraID>4AB7F60A</paraID>
      <start>20</start>
      <end>21</end>
      <status>unmodified</status>
      <modifiedWord/>
      <trackRevisions>false</trackRevisions>
    </reviewItem>
    <reviewItem>
      <errorID>cf3f7904-fa55-4ae4-bba2-ae53ed3cbcce</errorID>
      <errorWord>,</errorWord>
      <group>L1_Format</group>
      <groupName>格式问题</groupName>
      <ability>L2_HalfPunc_CN</ability>
      <abilityName>全半角问题</abilityName>
      <candidateList>
        <item>，</item>
      </candidateList>
      <explain>文本全半角错误。</explain>
      <paraID>4AB7F60A</paraID>
      <start>24</start>
      <end>25</end>
      <status>unmodified</status>
      <modifiedWord/>
      <trackRevisions>false</trackRevisions>
    </reviewItem>
    <reviewItem>
      <errorID>135f32e5-c2d8-4fe6-9081-5c85e8c0169c</errorID>
      <errorWord>,</errorWord>
      <group>L1_Format</group>
      <groupName>格式问题</groupName>
      <ability>L2_HalfPunc_CN</ability>
      <abilityName>全半角问题</abilityName>
      <candidateList>
        <item>，</item>
      </candidateList>
      <explain>文本全半角错误。</explain>
      <paraID>4AB7F60A</paraID>
      <start>28</start>
      <end>29</end>
      <status>unmodified</status>
      <modifiedWord/>
      <trackRevisions>false</trackRevisions>
    </reviewItem>
    <reviewItem>
      <errorID>e79136c9-1793-45f3-bdda-38e9c0f7b300</errorID>
      <errorWord>,</errorWord>
      <group>L1_Format</group>
      <groupName>格式问题</groupName>
      <ability>L2_HalfPunc_CN</ability>
      <abilityName>全半角问题</abilityName>
      <candidateList>
        <item>，</item>
      </candidateList>
      <explain>文本全半角错误。</explain>
      <paraID>4AB7F60A</paraID>
      <start>32</start>
      <end>33</end>
      <status>unmodified</status>
      <modifiedWord/>
      <trackRevisions>false</trackRevisions>
    </reviewItem>
    <reviewItem>
      <errorID>9d5eb1e2-1fca-475e-8f75-ce76308c01ba</errorID>
      <errorWord> to </errorWord>
      <group>L1_English</group>
      <groupName>英文问题</groupName>
      <ability>L2_Other_Grammar</ability>
      <abilityName>其他语法问题</abilityName>
      <candidateList>
        <item>-to-</item>
      </candidateList>
      <explain>疑似单词/词组使用不当, 建议将 to 修改为-to-</explain>
      <paraID>74773825</paraID>
      <start>229</start>
      <end>233</end>
      <status>unmodified</status>
      <modifiedWord/>
      <trackRevisions>false</trackRevisions>
    </reviewItem>
    <reviewItem>
      <errorID>f924d8b5-0707-42d7-8010-1305d24086f2</errorID>
      <errorWord>remodels</errorWord>
      <group>L1_English</group>
      <groupName>英文问题</groupName>
      <ability>L2_Spell</ability>
      <abilityName>拼写问题</abilityName>
      <candidateList>
        <item>remodeling</item>
      </candidateList>
      <explain>疑似单词形态使用不当，建议将remodels修改为remodeling</explain>
      <paraID>5D59D302</paraID>
      <start>70</start>
      <end>78</end>
      <status>unmodified</status>
      <modifiedWord/>
      <trackRevisions>false</trackRevisions>
    </reviewItem>
    <reviewItem>
      <errorID>a9b96d21-41fc-48e4-977e-a12daf9dda8c</errorID>
      <errorWord>-</errorWord>
      <group>L1_Format</group>
      <groupName>格式问题</groupName>
      <ability>L2_HalfPunc_CN</ability>
      <abilityName>全半角问题</abilityName>
      <candidateList>
        <item>－</item>
      </candidateList>
      <explain>文本全半角错误。</explain>
      <paraID>2BACFDFA</paraID>
      <start>58</start>
      <end>59</end>
      <status>unmodified</status>
      <modifiedWord/>
      <trackRevisions>false</trackRevisions>
    </reviewItem>
  </reviewItems>
  <config/>
</contractReview>
</file>

<file path=customXml/itemProps1.xml><?xml version="1.0" encoding="utf-8"?>
<ds:datastoreItem xmlns:ds="http://schemas.openxmlformats.org/officeDocument/2006/customXml" ds:itemID="{77891500-4268-47BB-85E7-FE9127BF353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1483</Words>
  <Characters>1927</Characters>
  <Lines>16</Lines>
  <Paragraphs>4</Paragraphs>
  <TotalTime>10</TotalTime>
  <ScaleCrop>false</ScaleCrop>
  <LinksUpToDate>false</LinksUpToDate>
  <CharactersWithSpaces>1953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2026-06-10T14:50:00Z</dcterms:created>
  <dc:creator>Z</dc:creator>
  <cp:lastModifiedBy>WPS_1650709888</cp:lastModifiedBy>
  <dcterms:modified xsi:type="dcterms:W3CDTF">2026-06-22T04:08:02Z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ICV">
    <vt:lpwstr>1F6FED3750D944F091B8C95AAAD0514D_13</vt:lpwstr>
  </property>
  <property fmtid="{D5CDD505-2E9C-101B-9397-08002B2CF9AE}" pid="4" name="KSOTemplateDocerSaveRecord">
    <vt:lpwstr>eyJoZGlkIjoiODY3MWQxMzg3YTgyN2ViZmQ3YjZkZTJmMGZlYWIwYjMiLCJ1c2VySWQiOiIxMzY2ODkxNDEwIn0=</vt:lpwstr>
  </property>
</Properties>
</file>